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B80B0E" w:rsidP="00175783">
      <w:pPr>
        <w:jc w:val="center"/>
      </w:pPr>
      <w:r>
        <w:t>Texas State</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B80B0E" w:rsidRDefault="00B80B0E" w:rsidP="00B80B0E">
      <w:pPr>
        <w:spacing w:after="0"/>
        <w:jc w:val="center"/>
        <w:rPr>
          <w:szCs w:val="24"/>
        </w:rPr>
      </w:pPr>
      <w:r>
        <w:rPr>
          <w:szCs w:val="24"/>
        </w:rPr>
        <w:lastRenderedPageBreak/>
        <w:t>Texas State</w:t>
      </w:r>
    </w:p>
    <w:p w:rsidR="009D397B" w:rsidRPr="00544D98" w:rsidRDefault="009D397B" w:rsidP="009D397B">
      <w:pPr>
        <w:spacing w:after="0"/>
        <w:ind w:left="284" w:hanging="284"/>
        <w:rPr>
          <w:szCs w:val="24"/>
        </w:rPr>
      </w:pPr>
      <w:hyperlink r:id="rId9" w:history="1">
        <w:r w:rsidRPr="006B4A9B">
          <w:rPr>
            <w:rStyle w:val="Hyperlink"/>
            <w:szCs w:val="24"/>
          </w:rPr>
          <w:t>https://www.newyorker.com/magazine/2017/07/10/americas-future-is-texas</w:t>
        </w:r>
      </w:hyperlink>
    </w:p>
    <w:p w:rsidR="00B80B0E" w:rsidRDefault="00B80B0E" w:rsidP="00B80B0E">
      <w:pPr>
        <w:spacing w:after="0"/>
        <w:ind w:firstLine="720"/>
        <w:rPr>
          <w:szCs w:val="24"/>
        </w:rPr>
      </w:pPr>
      <w:r w:rsidRPr="00544D98">
        <w:rPr>
          <w:szCs w:val="24"/>
        </w:rPr>
        <w:t>According to the article, the United States views Texas as a futuristic place that would define the country’s development. Firstly, Texas State contains many people from different walks of life who are friendly, patriotic and hard-working. Thus, people have the motivation to get involved in working to achieve better systems of life</w:t>
      </w:r>
      <w:r w:rsidRPr="00341830">
        <w:rPr>
          <w:szCs w:val="24"/>
        </w:rPr>
        <w:t xml:space="preserve"> </w:t>
      </w:r>
      <w:r>
        <w:rPr>
          <w:szCs w:val="24"/>
        </w:rPr>
        <w:t>(</w:t>
      </w:r>
      <w:r w:rsidRPr="00341830">
        <w:rPr>
          <w:szCs w:val="24"/>
        </w:rPr>
        <w:t>Le</w:t>
      </w:r>
      <w:r>
        <w:rPr>
          <w:szCs w:val="24"/>
        </w:rPr>
        <w:t xml:space="preserve">istritz, Murdock </w:t>
      </w:r>
      <w:r w:rsidRPr="00341830">
        <w:rPr>
          <w:szCs w:val="24"/>
        </w:rPr>
        <w:t>&amp; Leistr</w:t>
      </w:r>
      <w:r>
        <w:rPr>
          <w:szCs w:val="24"/>
        </w:rPr>
        <w:t>itz, 2019)</w:t>
      </w:r>
      <w:r w:rsidRPr="00544D98">
        <w:rPr>
          <w:szCs w:val="24"/>
        </w:rPr>
        <w:t xml:space="preserve">. The ability to engage in systematic work relationships has led to a reduction of individualism but increased unity. </w:t>
      </w:r>
    </w:p>
    <w:p w:rsidR="00B80B0E" w:rsidRDefault="00B80B0E" w:rsidP="00B80B0E">
      <w:pPr>
        <w:spacing w:after="0"/>
        <w:ind w:firstLine="720"/>
        <w:rPr>
          <w:szCs w:val="24"/>
        </w:rPr>
      </w:pPr>
      <w:r w:rsidRPr="00544D98">
        <w:rPr>
          <w:szCs w:val="24"/>
        </w:rPr>
        <w:t>Secondly, the state has recorded tremendous growth for a long decade. The population of Texas State is huge due to the improved state of living amongst people. Texas State is one of the fastest-growing cities within America. Positive attributes recorded by a large population is as a result of better life systems and entrepreneurial abilities of the citizens. The United States of America is therefore regarded as a growing country due to Texas developments.</w:t>
      </w:r>
    </w:p>
    <w:p w:rsidR="00B80B0E" w:rsidRPr="00544D98" w:rsidRDefault="00B80B0E" w:rsidP="00B80B0E">
      <w:pPr>
        <w:spacing w:after="0"/>
        <w:rPr>
          <w:szCs w:val="24"/>
        </w:rPr>
      </w:pPr>
      <w:r w:rsidRPr="00544D98">
        <w:rPr>
          <w:szCs w:val="24"/>
        </w:rPr>
        <w:t xml:space="preserve"> Thirdly, the state of politics that exists in the Texas State is significant in the growth of America. Politics in the state is considered conservative and religious with cases of racism eliminated</w:t>
      </w:r>
      <w:r>
        <w:rPr>
          <w:szCs w:val="24"/>
        </w:rPr>
        <w:t xml:space="preserve"> (</w:t>
      </w:r>
      <w:r w:rsidRPr="00341830">
        <w:rPr>
          <w:szCs w:val="24"/>
        </w:rPr>
        <w:t>Le</w:t>
      </w:r>
      <w:r>
        <w:rPr>
          <w:szCs w:val="24"/>
        </w:rPr>
        <w:t xml:space="preserve">istritz, Murdock </w:t>
      </w:r>
      <w:r w:rsidRPr="00341830">
        <w:rPr>
          <w:szCs w:val="24"/>
        </w:rPr>
        <w:t>&amp; Leistr</w:t>
      </w:r>
      <w:r>
        <w:rPr>
          <w:szCs w:val="24"/>
        </w:rPr>
        <w:t>itz, 2019)</w:t>
      </w:r>
      <w:r w:rsidRPr="00544D98">
        <w:rPr>
          <w:szCs w:val="24"/>
        </w:rPr>
        <w:t xml:space="preserve">. Most people are free and can visit Texas without any form of discrimination. Effective politics taking part in Texas is useful in nurturing the country’s process of democracy. </w:t>
      </w:r>
    </w:p>
    <w:p w:rsidR="00B80B0E" w:rsidRDefault="00B80B0E" w:rsidP="00B80B0E">
      <w:pPr>
        <w:spacing w:after="0"/>
        <w:ind w:firstLine="720"/>
        <w:rPr>
          <w:szCs w:val="24"/>
        </w:rPr>
      </w:pPr>
      <w:r w:rsidRPr="00544D98">
        <w:rPr>
          <w:szCs w:val="24"/>
        </w:rPr>
        <w:t xml:space="preserve">The views of the article are justified because Texas State has been making great achievements in politics and state of life amongst people. The citizens have been making significant developments that are helpful in the growth of Texas State. The ego of Texas is maintained at a higher level given their politics has been on the rise. The ability of the state to </w:t>
      </w:r>
      <w:r w:rsidRPr="00544D98">
        <w:rPr>
          <w:szCs w:val="24"/>
        </w:rPr>
        <w:lastRenderedPageBreak/>
        <w:t>produce three different presidents in the United States has made its ego to get high. The former presidents, Johnson and Bush played major roles in developing America.</w:t>
      </w:r>
    </w:p>
    <w:p w:rsidR="00E64779" w:rsidRDefault="00E64779" w:rsidP="00B80B0E">
      <w:pPr>
        <w:spacing w:after="0"/>
        <w:ind w:firstLine="720"/>
        <w:jc w:val="center"/>
        <w:rPr>
          <w:szCs w:val="24"/>
        </w:rPr>
      </w:pPr>
    </w:p>
    <w:p w:rsidR="00E64779" w:rsidRDefault="00E64779" w:rsidP="00B80B0E">
      <w:pPr>
        <w:spacing w:after="0"/>
        <w:ind w:firstLine="720"/>
        <w:jc w:val="center"/>
        <w:rPr>
          <w:szCs w:val="24"/>
        </w:rPr>
      </w:pPr>
    </w:p>
    <w:p w:rsidR="00E64779" w:rsidRDefault="00E64779" w:rsidP="00B80B0E">
      <w:pPr>
        <w:spacing w:after="0"/>
        <w:ind w:firstLine="720"/>
        <w:jc w:val="center"/>
        <w:rPr>
          <w:szCs w:val="24"/>
        </w:rPr>
      </w:pPr>
    </w:p>
    <w:p w:rsidR="00E64779" w:rsidRDefault="00E64779" w:rsidP="00B80B0E">
      <w:pPr>
        <w:spacing w:after="0"/>
        <w:ind w:firstLine="720"/>
        <w:jc w:val="center"/>
        <w:rPr>
          <w:szCs w:val="24"/>
        </w:rPr>
      </w:pPr>
    </w:p>
    <w:p w:rsidR="00E64779" w:rsidRDefault="00E64779" w:rsidP="00B80B0E">
      <w:pPr>
        <w:spacing w:after="0"/>
        <w:ind w:firstLine="720"/>
        <w:jc w:val="center"/>
        <w:rPr>
          <w:szCs w:val="24"/>
        </w:rPr>
      </w:pPr>
    </w:p>
    <w:p w:rsidR="00E64779" w:rsidRDefault="00E64779" w:rsidP="00B80B0E">
      <w:pPr>
        <w:spacing w:after="0"/>
        <w:ind w:firstLine="720"/>
        <w:jc w:val="center"/>
        <w:rPr>
          <w:szCs w:val="24"/>
        </w:rPr>
      </w:pPr>
    </w:p>
    <w:p w:rsidR="00E64779" w:rsidRDefault="00E64779" w:rsidP="00B80B0E">
      <w:pPr>
        <w:spacing w:after="0"/>
        <w:ind w:firstLine="720"/>
        <w:jc w:val="center"/>
        <w:rPr>
          <w:szCs w:val="24"/>
        </w:rPr>
      </w:pPr>
    </w:p>
    <w:p w:rsidR="00E64779" w:rsidRDefault="00E64779" w:rsidP="00B80B0E">
      <w:pPr>
        <w:spacing w:after="0"/>
        <w:ind w:firstLine="720"/>
        <w:jc w:val="center"/>
        <w:rPr>
          <w:szCs w:val="24"/>
        </w:rPr>
      </w:pPr>
    </w:p>
    <w:p w:rsidR="00E64779" w:rsidRDefault="00E64779" w:rsidP="00B80B0E">
      <w:pPr>
        <w:spacing w:after="0"/>
        <w:ind w:firstLine="720"/>
        <w:jc w:val="center"/>
        <w:rPr>
          <w:szCs w:val="24"/>
        </w:rPr>
      </w:pPr>
    </w:p>
    <w:p w:rsidR="00E64779" w:rsidRDefault="00E64779" w:rsidP="00B80B0E">
      <w:pPr>
        <w:spacing w:after="0"/>
        <w:ind w:firstLine="720"/>
        <w:jc w:val="center"/>
        <w:rPr>
          <w:szCs w:val="24"/>
        </w:rPr>
      </w:pPr>
    </w:p>
    <w:p w:rsidR="00E64779" w:rsidRDefault="00E64779" w:rsidP="00B80B0E">
      <w:pPr>
        <w:spacing w:after="0"/>
        <w:ind w:firstLine="720"/>
        <w:jc w:val="center"/>
        <w:rPr>
          <w:szCs w:val="24"/>
        </w:rPr>
      </w:pPr>
    </w:p>
    <w:p w:rsidR="00E64779" w:rsidRDefault="00E64779" w:rsidP="00B80B0E">
      <w:pPr>
        <w:spacing w:after="0"/>
        <w:ind w:firstLine="720"/>
        <w:jc w:val="center"/>
        <w:rPr>
          <w:szCs w:val="24"/>
        </w:rPr>
      </w:pPr>
    </w:p>
    <w:p w:rsidR="00E64779" w:rsidRDefault="00E64779" w:rsidP="00B80B0E">
      <w:pPr>
        <w:spacing w:after="0"/>
        <w:ind w:firstLine="720"/>
        <w:jc w:val="center"/>
        <w:rPr>
          <w:szCs w:val="24"/>
        </w:rPr>
      </w:pPr>
    </w:p>
    <w:p w:rsidR="00E64779" w:rsidRDefault="00E64779" w:rsidP="00B80B0E">
      <w:pPr>
        <w:spacing w:after="0"/>
        <w:ind w:firstLine="720"/>
        <w:jc w:val="center"/>
        <w:rPr>
          <w:szCs w:val="24"/>
        </w:rPr>
      </w:pPr>
    </w:p>
    <w:p w:rsidR="00E64779" w:rsidRDefault="00E64779" w:rsidP="00B80B0E">
      <w:pPr>
        <w:spacing w:after="0"/>
        <w:ind w:firstLine="720"/>
        <w:jc w:val="center"/>
        <w:rPr>
          <w:szCs w:val="24"/>
        </w:rPr>
      </w:pPr>
    </w:p>
    <w:p w:rsidR="00E64779" w:rsidRDefault="00E64779" w:rsidP="00B80B0E">
      <w:pPr>
        <w:spacing w:after="0"/>
        <w:ind w:firstLine="720"/>
        <w:jc w:val="center"/>
        <w:rPr>
          <w:szCs w:val="24"/>
        </w:rPr>
      </w:pPr>
    </w:p>
    <w:p w:rsidR="00E64779" w:rsidRDefault="00E64779" w:rsidP="00B80B0E">
      <w:pPr>
        <w:spacing w:after="0"/>
        <w:ind w:firstLine="720"/>
        <w:jc w:val="center"/>
        <w:rPr>
          <w:szCs w:val="24"/>
        </w:rPr>
      </w:pPr>
    </w:p>
    <w:p w:rsidR="00E64779" w:rsidRDefault="00E64779" w:rsidP="00B80B0E">
      <w:pPr>
        <w:spacing w:after="0"/>
        <w:ind w:firstLine="720"/>
        <w:jc w:val="center"/>
        <w:rPr>
          <w:szCs w:val="24"/>
        </w:rPr>
      </w:pPr>
    </w:p>
    <w:p w:rsidR="00E64779" w:rsidRDefault="00E64779" w:rsidP="00B80B0E">
      <w:pPr>
        <w:spacing w:after="0"/>
        <w:ind w:firstLine="720"/>
        <w:jc w:val="center"/>
        <w:rPr>
          <w:szCs w:val="24"/>
        </w:rPr>
      </w:pPr>
    </w:p>
    <w:p w:rsidR="00E64779" w:rsidRDefault="00E64779" w:rsidP="00B80B0E">
      <w:pPr>
        <w:spacing w:after="0"/>
        <w:ind w:firstLine="720"/>
        <w:jc w:val="center"/>
        <w:rPr>
          <w:szCs w:val="24"/>
        </w:rPr>
      </w:pPr>
    </w:p>
    <w:p w:rsidR="00E64779" w:rsidRDefault="00E64779" w:rsidP="00B80B0E">
      <w:pPr>
        <w:spacing w:after="0"/>
        <w:ind w:firstLine="720"/>
        <w:jc w:val="center"/>
        <w:rPr>
          <w:szCs w:val="24"/>
        </w:rPr>
      </w:pPr>
    </w:p>
    <w:p w:rsidR="00B80B0E" w:rsidRDefault="00B80B0E" w:rsidP="00B80B0E">
      <w:pPr>
        <w:spacing w:after="0"/>
        <w:ind w:firstLine="720"/>
        <w:jc w:val="center"/>
        <w:rPr>
          <w:szCs w:val="24"/>
        </w:rPr>
      </w:pPr>
      <w:bookmarkStart w:id="0" w:name="_GoBack"/>
      <w:bookmarkEnd w:id="0"/>
      <w:r>
        <w:rPr>
          <w:szCs w:val="24"/>
        </w:rPr>
        <w:lastRenderedPageBreak/>
        <w:t>References</w:t>
      </w:r>
    </w:p>
    <w:p w:rsidR="00B80B0E" w:rsidRDefault="00B80B0E" w:rsidP="00B80B0E">
      <w:pPr>
        <w:spacing w:after="0"/>
        <w:ind w:left="284" w:hanging="284"/>
        <w:rPr>
          <w:szCs w:val="24"/>
        </w:rPr>
      </w:pPr>
      <w:hyperlink r:id="rId10" w:history="1">
        <w:r w:rsidRPr="006B4A9B">
          <w:rPr>
            <w:rStyle w:val="Hyperlink"/>
            <w:szCs w:val="24"/>
          </w:rPr>
          <w:t>https://www.newyorker.com/magazine/2017/07/10/americas-future-is-texas</w:t>
        </w:r>
      </w:hyperlink>
    </w:p>
    <w:p w:rsidR="00B80B0E" w:rsidRPr="00341830" w:rsidRDefault="00B80B0E" w:rsidP="00B80B0E">
      <w:pPr>
        <w:spacing w:after="0"/>
        <w:ind w:left="284" w:hanging="284"/>
        <w:rPr>
          <w:szCs w:val="24"/>
        </w:rPr>
      </w:pPr>
      <w:r w:rsidRPr="00341830">
        <w:rPr>
          <w:szCs w:val="24"/>
        </w:rPr>
        <w:t xml:space="preserve">Leistritz, F. L., Murdock, S. H., &amp; Leistritz, F. L. (2019). </w:t>
      </w:r>
      <w:r w:rsidRPr="00341830">
        <w:rPr>
          <w:i/>
          <w:iCs/>
          <w:szCs w:val="24"/>
        </w:rPr>
        <w:t>The socioeconomic impact of resource development: Methods for assessment</w:t>
      </w:r>
      <w:r w:rsidRPr="00341830">
        <w:rPr>
          <w:szCs w:val="24"/>
        </w:rPr>
        <w:t>. Routledge.</w:t>
      </w:r>
    </w:p>
    <w:p w:rsidR="00B80B0E" w:rsidRPr="00B5088F" w:rsidRDefault="00B80B0E" w:rsidP="00B80B0E">
      <w:pPr>
        <w:spacing w:after="0"/>
        <w:ind w:left="284" w:hanging="284"/>
        <w:rPr>
          <w:szCs w:val="24"/>
        </w:rPr>
      </w:pPr>
    </w:p>
    <w:p w:rsidR="001E78AD" w:rsidRPr="00D77F2F" w:rsidRDefault="001E78AD" w:rsidP="001E78AD">
      <w:pPr>
        <w:spacing w:after="0"/>
        <w:ind w:left="720" w:hangingChars="300" w:hanging="720"/>
        <w:rPr>
          <w:szCs w:val="24"/>
        </w:rPr>
      </w:pPr>
    </w:p>
    <w:sectPr w:rsidR="001E78AD" w:rsidRPr="00D77F2F" w:rsidSect="00790ECD">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470" w:rsidRDefault="00B05470" w:rsidP="00790ECD">
      <w:pPr>
        <w:spacing w:after="0" w:line="240" w:lineRule="auto"/>
      </w:pPr>
      <w:r>
        <w:separator/>
      </w:r>
    </w:p>
  </w:endnote>
  <w:endnote w:type="continuationSeparator" w:id="0">
    <w:p w:rsidR="00B05470" w:rsidRDefault="00B05470"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470" w:rsidRDefault="00B05470" w:rsidP="00790ECD">
      <w:pPr>
        <w:spacing w:after="0" w:line="240" w:lineRule="auto"/>
      </w:pPr>
      <w:r>
        <w:separator/>
      </w:r>
    </w:p>
  </w:footnote>
  <w:footnote w:type="continuationSeparator" w:id="0">
    <w:p w:rsidR="00B05470" w:rsidRDefault="00B05470"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AE03BE" w:rsidP="00B80B0E">
        <w:pPr>
          <w:pStyle w:val="Header"/>
          <w:jc w:val="center"/>
        </w:pPr>
        <w:r>
          <w:t>T</w:t>
        </w:r>
        <w:r w:rsidR="00B80B0E">
          <w:t>EXAS STATE</w:t>
        </w:r>
        <w:r w:rsidR="003A2F85">
          <w:tab/>
        </w:r>
        <w:r w:rsidR="003A2F85">
          <w:tab/>
        </w:r>
        <w:r w:rsidR="00052DA2">
          <w:fldChar w:fldCharType="begin"/>
        </w:r>
        <w:r w:rsidR="00052DA2">
          <w:instrText xml:space="preserve"> PAGE   \* MERGEFORMAT </w:instrText>
        </w:r>
        <w:r w:rsidR="00052DA2">
          <w:fldChar w:fldCharType="separate"/>
        </w:r>
        <w:r w:rsidR="00E64779">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B80B0E">
      <w:t xml:space="preserve">g Head: </w:t>
    </w:r>
    <w:r w:rsidR="00AE03BE">
      <w:t>T</w:t>
    </w:r>
    <w:r w:rsidR="00B80B0E">
      <w:t>EXAS STATE</w:t>
    </w:r>
    <w:r w:rsidR="00D5124F">
      <w:t xml:space="preserve">                                                                                           </w:t>
    </w:r>
    <w:r w:rsidR="00644DC6">
      <w:t xml:space="preserve">      </w:t>
    </w:r>
    <w:r w:rsidR="00B80B0E">
      <w:t>1</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9D397B"/>
    <w:rsid w:val="00A2254C"/>
    <w:rsid w:val="00A23DDC"/>
    <w:rsid w:val="00A60FB8"/>
    <w:rsid w:val="00A82F89"/>
    <w:rsid w:val="00A926AD"/>
    <w:rsid w:val="00AB1B13"/>
    <w:rsid w:val="00AD03E9"/>
    <w:rsid w:val="00AE03BE"/>
    <w:rsid w:val="00AF71FD"/>
    <w:rsid w:val="00B05470"/>
    <w:rsid w:val="00B1451E"/>
    <w:rsid w:val="00B30CA8"/>
    <w:rsid w:val="00B365FE"/>
    <w:rsid w:val="00B63977"/>
    <w:rsid w:val="00B80B0E"/>
    <w:rsid w:val="00BA1633"/>
    <w:rsid w:val="00D15FB4"/>
    <w:rsid w:val="00D41388"/>
    <w:rsid w:val="00D5124F"/>
    <w:rsid w:val="00D53B8C"/>
    <w:rsid w:val="00D77F2F"/>
    <w:rsid w:val="00D86418"/>
    <w:rsid w:val="00DC7D4B"/>
    <w:rsid w:val="00E04B0E"/>
    <w:rsid w:val="00E642CD"/>
    <w:rsid w:val="00E64779"/>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B80B0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www.newyorker.com/magazine/2017/07/10/americas-future-is-texas" TargetMode="External"/><Relationship Id="rId4" Type="http://schemas.microsoft.com/office/2007/relationships/stylesWithEffects" Target="stylesWithEffects.xml"/><Relationship Id="rId9" Type="http://schemas.openxmlformats.org/officeDocument/2006/relationships/hyperlink" Target="https://www.newyorker.com/magazine/2017/07/10/americas-future-is-texa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718AD3-306C-4CC0-A5D3-E77330F9A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4</Pages>
  <Words>367</Words>
  <Characters>2093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62</cp:revision>
  <dcterms:created xsi:type="dcterms:W3CDTF">2005-06-28T21:07:00Z</dcterms:created>
  <dcterms:modified xsi:type="dcterms:W3CDTF">2020-01-26T07:52:00Z</dcterms:modified>
</cp:coreProperties>
</file>